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FD" w:rsidRDefault="00C461FD" w:rsidP="00C461F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vertAlign w:val="superscript"/>
        </w:rPr>
        <w:t>________________________________________</w:t>
      </w:r>
    </w:p>
    <w:p w:rsidR="006947D8" w:rsidRPr="00C461FD" w:rsidRDefault="006947D8" w:rsidP="00C461F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C461FD">
        <w:rPr>
          <w:rFonts w:ascii="Times New Roman" w:hAnsi="Times New Roman" w:cs="Times New Roman"/>
          <w:sz w:val="36"/>
          <w:szCs w:val="36"/>
          <w:vertAlign w:val="superscript"/>
        </w:rPr>
        <w:t>(vardas, pavardė)</w:t>
      </w:r>
    </w:p>
    <w:p w:rsidR="006947D8" w:rsidRDefault="006947D8" w:rsidP="00815AE5">
      <w:pPr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6947D8" w:rsidRDefault="006947D8" w:rsidP="006947D8">
      <w:pPr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Lietuvos Respublikos odontologų rūmams</w:t>
      </w:r>
    </w:p>
    <w:p w:rsidR="006947D8" w:rsidRDefault="006947D8" w:rsidP="00815AE5">
      <w:pPr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6947D8" w:rsidRPr="006947D8" w:rsidRDefault="00444240" w:rsidP="006947D8">
      <w:pPr>
        <w:spacing w:after="0"/>
        <w:ind w:left="-567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6947D8">
        <w:rPr>
          <w:rFonts w:ascii="Times New Roman" w:hAnsi="Times New Roman" w:cs="Times New Roman"/>
          <w:b/>
          <w:sz w:val="44"/>
          <w:szCs w:val="44"/>
          <w:vertAlign w:val="superscript"/>
        </w:rPr>
        <w:t>SUTIKIMAS</w:t>
      </w:r>
      <w:r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DĖL ASMENS DUOMENŲ TVARKYMO</w:t>
      </w:r>
    </w:p>
    <w:p w:rsidR="006947D8" w:rsidRDefault="006947D8" w:rsidP="006947D8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______________</w:t>
      </w:r>
    </w:p>
    <w:p w:rsidR="006947D8" w:rsidRDefault="006947D8" w:rsidP="006947D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461FD">
        <w:rPr>
          <w:rFonts w:ascii="Times New Roman" w:hAnsi="Times New Roman" w:cs="Times New Roman"/>
          <w:b/>
          <w:sz w:val="24"/>
          <w:szCs w:val="24"/>
          <w:vertAlign w:val="superscript"/>
        </w:rPr>
        <w:t>(Data)</w:t>
      </w:r>
    </w:p>
    <w:p w:rsidR="006947D8" w:rsidRDefault="006947D8" w:rsidP="00C14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7D8">
        <w:rPr>
          <w:rFonts w:ascii="Times New Roman" w:hAnsi="Times New Roman" w:cs="Times New Roman"/>
          <w:sz w:val="24"/>
          <w:szCs w:val="24"/>
        </w:rPr>
        <w:t xml:space="preserve">Aš,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C141D7" w:rsidRDefault="006947D8" w:rsidP="00C141D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47D8">
        <w:rPr>
          <w:rFonts w:ascii="Times New Roman" w:hAnsi="Times New Roman" w:cs="Times New Roman"/>
          <w:sz w:val="24"/>
          <w:szCs w:val="24"/>
          <w:vertAlign w:val="superscript"/>
        </w:rPr>
        <w:t>(vardas, pavardė</w:t>
      </w:r>
      <w:r w:rsidR="007F21E0">
        <w:rPr>
          <w:rFonts w:ascii="Times New Roman" w:hAnsi="Times New Roman" w:cs="Times New Roman"/>
          <w:sz w:val="24"/>
          <w:szCs w:val="24"/>
          <w:vertAlign w:val="superscript"/>
        </w:rPr>
        <w:t>, Rūmų nario pažymėjimo nr.</w:t>
      </w:r>
      <w:r w:rsidRPr="006947D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141D7" w:rsidRDefault="00C141D7" w:rsidP="00694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7D8" w:rsidRPr="00C141D7" w:rsidRDefault="00C141D7" w:rsidP="006947D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1D7">
        <w:rPr>
          <w:rFonts w:ascii="Times New Roman" w:hAnsi="Times New Roman" w:cs="Times New Roman"/>
          <w:b/>
          <w:sz w:val="24"/>
          <w:szCs w:val="24"/>
        </w:rPr>
        <w:t>Sutinku</w:t>
      </w:r>
      <w:r>
        <w:rPr>
          <w:rFonts w:ascii="Times New Roman" w:hAnsi="Times New Roman" w:cs="Times New Roman"/>
          <w:sz w:val="24"/>
          <w:szCs w:val="24"/>
        </w:rPr>
        <w:t xml:space="preserve">, kad Duomenų valdytojas -  Lietuvos </w:t>
      </w:r>
      <w:r w:rsidR="00444240">
        <w:rPr>
          <w:rFonts w:ascii="Times New Roman" w:hAnsi="Times New Roman" w:cs="Times New Roman"/>
          <w:sz w:val="24"/>
          <w:szCs w:val="24"/>
        </w:rPr>
        <w:t xml:space="preserve">Respublikos </w:t>
      </w:r>
      <w:r w:rsidR="006947D8">
        <w:rPr>
          <w:rFonts w:ascii="Times New Roman" w:hAnsi="Times New Roman" w:cs="Times New Roman"/>
          <w:sz w:val="24"/>
          <w:szCs w:val="24"/>
        </w:rPr>
        <w:t>odontologų rūmai (toliau - Rūmai)</w:t>
      </w:r>
      <w:r>
        <w:rPr>
          <w:rFonts w:ascii="Times New Roman" w:hAnsi="Times New Roman" w:cs="Times New Roman"/>
          <w:sz w:val="24"/>
          <w:szCs w:val="24"/>
        </w:rPr>
        <w:t xml:space="preserve">, tvarkytų mano asmens duomenis: vardą, pavardę, telefono numerį, el. pašto adresą, tikslu </w:t>
      </w:r>
      <w:r w:rsidR="006947D8">
        <w:rPr>
          <w:rFonts w:ascii="Times New Roman" w:hAnsi="Times New Roman" w:cs="Times New Roman"/>
          <w:sz w:val="24"/>
          <w:szCs w:val="24"/>
        </w:rPr>
        <w:t>siųs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6947D8">
        <w:rPr>
          <w:rFonts w:ascii="Times New Roman" w:hAnsi="Times New Roman" w:cs="Times New Roman"/>
          <w:sz w:val="24"/>
          <w:szCs w:val="24"/>
        </w:rPr>
        <w:t xml:space="preserve"> pranešimus </w:t>
      </w:r>
      <w:r>
        <w:rPr>
          <w:rFonts w:ascii="Times New Roman" w:hAnsi="Times New Roman" w:cs="Times New Roman"/>
          <w:sz w:val="24"/>
          <w:szCs w:val="24"/>
        </w:rPr>
        <w:t>telefonu</w:t>
      </w:r>
      <w:r w:rsidR="006947D8">
        <w:rPr>
          <w:rFonts w:ascii="Times New Roman" w:hAnsi="Times New Roman" w:cs="Times New Roman"/>
          <w:sz w:val="24"/>
          <w:szCs w:val="24"/>
        </w:rPr>
        <w:t xml:space="preserve"> ir/ar el. paštu</w:t>
      </w:r>
      <w:r w:rsidR="00107FAE">
        <w:rPr>
          <w:rFonts w:ascii="Times New Roman" w:hAnsi="Times New Roman" w:cs="Times New Roman"/>
          <w:sz w:val="24"/>
          <w:szCs w:val="24"/>
        </w:rPr>
        <w:t xml:space="preserve"> </w:t>
      </w:r>
      <w:r w:rsidR="002D55D8">
        <w:rPr>
          <w:rFonts w:ascii="Times New Roman" w:hAnsi="Times New Roman" w:cs="Times New Roman"/>
          <w:sz w:val="24"/>
          <w:szCs w:val="24"/>
        </w:rPr>
        <w:t>informu</w:t>
      </w:r>
      <w:r>
        <w:rPr>
          <w:rFonts w:ascii="Times New Roman" w:hAnsi="Times New Roman" w:cs="Times New Roman"/>
          <w:sz w:val="24"/>
          <w:szCs w:val="24"/>
        </w:rPr>
        <w:t>ojant</w:t>
      </w:r>
      <w:r w:rsidR="002D55D8">
        <w:rPr>
          <w:rFonts w:ascii="Times New Roman" w:hAnsi="Times New Roman" w:cs="Times New Roman"/>
          <w:sz w:val="24"/>
          <w:szCs w:val="24"/>
        </w:rPr>
        <w:t xml:space="preserve"> mane apie</w:t>
      </w:r>
      <w:r w:rsidR="00107FAE">
        <w:rPr>
          <w:rFonts w:ascii="Times New Roman" w:hAnsi="Times New Roman" w:cs="Times New Roman"/>
          <w:sz w:val="24"/>
          <w:szCs w:val="24"/>
        </w:rPr>
        <w:t>:</w:t>
      </w:r>
    </w:p>
    <w:p w:rsidR="00107FAE" w:rsidRDefault="00107FAE" w:rsidP="0069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FAE" w:rsidRDefault="00BD08AA" w:rsidP="0069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76835</wp:posOffset>
                </wp:positionV>
                <wp:extent cx="104775" cy="104775"/>
                <wp:effectExtent l="0" t="0" r="28575" b="285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4A605" id="Stačiakampis 1" o:spid="_x0000_s1026" style="position:absolute;margin-left:4.2pt;margin-top:6.0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" filled="f" strokecolor="#1f3763 [1604]" strokeweight="1pt"/>
            </w:pict>
          </mc:Fallback>
        </mc:AlternateContent>
      </w:r>
      <w:r w:rsidR="00107FAE">
        <w:rPr>
          <w:rFonts w:ascii="Times New Roman" w:hAnsi="Times New Roman" w:cs="Times New Roman"/>
          <w:sz w:val="24"/>
          <w:szCs w:val="24"/>
        </w:rPr>
        <w:t xml:space="preserve">        rengiamus profesinės kvalifikacijos tobulinimo renginius;</w:t>
      </w:r>
    </w:p>
    <w:p w:rsidR="00107FAE" w:rsidRDefault="00107FAE" w:rsidP="0069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7FAE" w:rsidRDefault="00107FAE" w:rsidP="0069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04775" cy="104775"/>
                <wp:effectExtent l="0" t="0" r="28575" b="285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F376F" id="Stačiakampis 2" o:spid="_x0000_s1026" style="position:absolute;margin-left:4.2pt;margin-top:1.0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Rūmuose vykdomas apklausas;</w:t>
      </w:r>
    </w:p>
    <w:p w:rsidR="00107FAE" w:rsidRDefault="00107FAE" w:rsidP="0069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8F922" wp14:editId="23EA6133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104775" cy="104775"/>
                <wp:effectExtent l="0" t="0" r="28575" b="2857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6FB7C" id="Stačiakampis 3" o:spid="_x0000_s1026" style="position:absolute;margin-left:4.5pt;margin-top:1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" filled="f" strokecolor="#2f528f" strokeweight="1pt"/>
            </w:pict>
          </mc:Fallback>
        </mc:AlternateContent>
      </w:r>
    </w:p>
    <w:p w:rsidR="00B63E53" w:rsidRDefault="00107FAE" w:rsidP="00107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61FD">
        <w:rPr>
          <w:rFonts w:ascii="Times New Roman" w:hAnsi="Times New Roman" w:cs="Times New Roman"/>
          <w:sz w:val="24"/>
          <w:szCs w:val="24"/>
        </w:rPr>
        <w:t>p</w:t>
      </w:r>
      <w:r w:rsidR="00B63E53">
        <w:rPr>
          <w:rFonts w:ascii="Times New Roman" w:hAnsi="Times New Roman" w:cs="Times New Roman"/>
          <w:sz w:val="24"/>
          <w:szCs w:val="24"/>
        </w:rPr>
        <w:t>rašymus užpildyti į</w:t>
      </w:r>
      <w:r w:rsidR="002D55D8">
        <w:rPr>
          <w:rFonts w:ascii="Times New Roman" w:hAnsi="Times New Roman" w:cs="Times New Roman"/>
          <w:sz w:val="24"/>
          <w:szCs w:val="24"/>
        </w:rPr>
        <w:t>vairias anketas mokslinių tyrimų darbų tikslu.</w:t>
      </w:r>
    </w:p>
    <w:p w:rsidR="00C141D7" w:rsidRDefault="00B63E53" w:rsidP="00C1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Prašome </w:t>
      </w:r>
      <w:r w:rsidR="00815AE5">
        <w:rPr>
          <w:rFonts w:ascii="Times New Roman" w:hAnsi="Times New Roman" w:cs="Times New Roman"/>
          <w:sz w:val="24"/>
          <w:szCs w:val="24"/>
        </w:rPr>
        <w:t>pažymėti tinkam</w:t>
      </w:r>
      <w:r w:rsidR="007B54A7">
        <w:rPr>
          <w:rFonts w:ascii="Times New Roman" w:hAnsi="Times New Roman" w:cs="Times New Roman"/>
          <w:sz w:val="24"/>
          <w:szCs w:val="24"/>
        </w:rPr>
        <w:t>us teiginius (-nį).</w:t>
      </w:r>
    </w:p>
    <w:p w:rsidR="00C141D7" w:rsidRPr="00281849" w:rsidRDefault="00C141D7" w:rsidP="00C141D7">
      <w:pPr>
        <w:jc w:val="both"/>
        <w:rPr>
          <w:rFonts w:ascii="Times New Roman" w:hAnsi="Times New Roman" w:cs="Times New Roman"/>
          <w:sz w:val="24"/>
          <w:szCs w:val="24"/>
        </w:rPr>
      </w:pPr>
      <w:r w:rsidRPr="00281849">
        <w:rPr>
          <w:rFonts w:ascii="Times New Roman" w:hAnsi="Times New Roman" w:cs="Times New Roman"/>
          <w:sz w:val="24"/>
          <w:szCs w:val="24"/>
        </w:rPr>
        <w:t xml:space="preserve">Tvarkomi duomenys bus saugomi </w:t>
      </w:r>
      <w:r w:rsidR="00815AE5">
        <w:rPr>
          <w:rFonts w:ascii="Times New Roman" w:hAnsi="Times New Roman" w:cs="Times New Roman"/>
          <w:sz w:val="24"/>
          <w:szCs w:val="24"/>
        </w:rPr>
        <w:t>6 (šešerius) kalendorinius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15AE5">
        <w:rPr>
          <w:rFonts w:ascii="Times New Roman" w:hAnsi="Times New Roman" w:cs="Times New Roman"/>
          <w:sz w:val="24"/>
          <w:szCs w:val="24"/>
        </w:rPr>
        <w:t>etus</w:t>
      </w:r>
      <w:r w:rsidR="00137FBA">
        <w:rPr>
          <w:rFonts w:ascii="Times New Roman" w:hAnsi="Times New Roman" w:cs="Times New Roman"/>
          <w:sz w:val="24"/>
          <w:szCs w:val="24"/>
        </w:rPr>
        <w:t xml:space="preserve"> nuo sutikimo gavimo momento.</w:t>
      </w:r>
    </w:p>
    <w:p w:rsidR="00C141D7" w:rsidRDefault="00C141D7" w:rsidP="00C14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4211">
        <w:rPr>
          <w:rFonts w:ascii="Times New Roman" w:hAnsi="Times New Roman" w:cs="Times New Roman"/>
          <w:b/>
          <w:sz w:val="24"/>
          <w:szCs w:val="24"/>
        </w:rPr>
        <w:t>Suprantu</w:t>
      </w:r>
      <w:r>
        <w:rPr>
          <w:rFonts w:ascii="Times New Roman" w:hAnsi="Times New Roman" w:cs="Times New Roman"/>
          <w:sz w:val="24"/>
          <w:szCs w:val="24"/>
        </w:rPr>
        <w:t>, kad turiu teisę atsisakyti</w:t>
      </w:r>
      <w:r w:rsidR="00815AE5">
        <w:rPr>
          <w:rFonts w:ascii="Times New Roman" w:hAnsi="Times New Roman" w:cs="Times New Roman"/>
          <w:sz w:val="24"/>
          <w:szCs w:val="24"/>
        </w:rPr>
        <w:t xml:space="preserve"> nuo tokio duomenų tvarkymo</w:t>
      </w:r>
      <w:r>
        <w:rPr>
          <w:rFonts w:ascii="Times New Roman" w:hAnsi="Times New Roman" w:cs="Times New Roman"/>
          <w:sz w:val="24"/>
          <w:szCs w:val="24"/>
        </w:rPr>
        <w:t xml:space="preserve">, tokiu atveju suprantu, kad prarandu galimybę gauti </w:t>
      </w:r>
      <w:r w:rsidR="00815AE5">
        <w:rPr>
          <w:rFonts w:ascii="Times New Roman" w:hAnsi="Times New Roman" w:cs="Times New Roman"/>
          <w:sz w:val="24"/>
          <w:szCs w:val="24"/>
        </w:rPr>
        <w:t>kvalifikacijos tobulinimo, apklausų bei mokslinių anketų informaciją.</w:t>
      </w:r>
    </w:p>
    <w:p w:rsidR="00B63E53" w:rsidRDefault="00C141D7" w:rsidP="007B54A7">
      <w:pPr>
        <w:jc w:val="both"/>
        <w:rPr>
          <w:rFonts w:ascii="Times New Roman" w:hAnsi="Times New Roman" w:cs="Times New Roman"/>
          <w:sz w:val="24"/>
          <w:szCs w:val="24"/>
        </w:rPr>
      </w:pPr>
      <w:r w:rsidRPr="00D44211">
        <w:rPr>
          <w:rFonts w:ascii="Times New Roman" w:hAnsi="Times New Roman" w:cs="Times New Roman"/>
          <w:sz w:val="24"/>
          <w:szCs w:val="24"/>
        </w:rPr>
        <w:t xml:space="preserve">□ sutinku          □ nesutinku   </w:t>
      </w:r>
    </w:p>
    <w:tbl>
      <w:tblPr>
        <w:tblpPr w:leftFromText="180" w:rightFromText="180" w:vertAnchor="text" w:horzAnchor="page" w:tblpX="3316" w:tblpY="591"/>
        <w:tblW w:w="0" w:type="auto"/>
        <w:tblLook w:val="04A0" w:firstRow="1" w:lastRow="0" w:firstColumn="1" w:lastColumn="0" w:noHBand="0" w:noVBand="1"/>
      </w:tblPr>
      <w:tblGrid>
        <w:gridCol w:w="3403"/>
        <w:gridCol w:w="281"/>
        <w:gridCol w:w="3301"/>
      </w:tblGrid>
      <w:tr w:rsidR="00815AE5" w:rsidRPr="00FB0D90" w:rsidTr="002A1324"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AE5" w:rsidRPr="00FB0D90" w:rsidRDefault="00815AE5" w:rsidP="002A13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D90">
              <w:rPr>
                <w:rFonts w:ascii="Times New Roman" w:hAnsi="Times New Roman" w:cs="Times New Roman"/>
                <w:szCs w:val="24"/>
              </w:rPr>
              <w:t>(vardas, pavardė)</w:t>
            </w:r>
          </w:p>
        </w:tc>
        <w:tc>
          <w:tcPr>
            <w:tcW w:w="281" w:type="dxa"/>
          </w:tcPr>
          <w:p w:rsidR="00815AE5" w:rsidRPr="00FB0D90" w:rsidRDefault="00815AE5" w:rsidP="002A13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AE5" w:rsidRPr="00FB0D90" w:rsidRDefault="00815AE5" w:rsidP="002A13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D90">
              <w:rPr>
                <w:rFonts w:ascii="Times New Roman" w:hAnsi="Times New Roman" w:cs="Times New Roman"/>
                <w:szCs w:val="24"/>
              </w:rPr>
              <w:t>(parašas)</w:t>
            </w:r>
          </w:p>
        </w:tc>
      </w:tr>
    </w:tbl>
    <w:p w:rsidR="00815AE5" w:rsidRDefault="00815AE5" w:rsidP="00815AE5">
      <w:pPr>
        <w:tabs>
          <w:tab w:val="num" w:pos="432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AE5" w:rsidRDefault="00815AE5" w:rsidP="00815AE5">
      <w:pPr>
        <w:tabs>
          <w:tab w:val="num" w:pos="432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4A7" w:rsidRDefault="007B54A7" w:rsidP="00815AE5">
      <w:pPr>
        <w:tabs>
          <w:tab w:val="num" w:pos="432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AE5" w:rsidRDefault="007B54A7" w:rsidP="00815AE5">
      <w:pPr>
        <w:tabs>
          <w:tab w:val="num" w:pos="432"/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Esu informuotas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7F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(-a),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 galiu bet kuriuo metu atšaukti duotą sutikimą.</w:t>
      </w:r>
    </w:p>
    <w:p w:rsidR="00815AE5" w:rsidRPr="00815AE5" w:rsidRDefault="00815AE5" w:rsidP="00815AE5">
      <w:pPr>
        <w:jc w:val="both"/>
        <w:rPr>
          <w:rFonts w:ascii="Times New Roman" w:hAnsi="Times New Roman" w:cs="Times New Roman"/>
          <w:szCs w:val="24"/>
        </w:rPr>
      </w:pPr>
      <w:r w:rsidRPr="00815AE5">
        <w:rPr>
          <w:rFonts w:ascii="Times New Roman" w:hAnsi="Times New Roman" w:cs="Times New Roman"/>
          <w:szCs w:val="24"/>
        </w:rPr>
        <w:t xml:space="preserve">Taip pat esu </w:t>
      </w:r>
      <w:r w:rsidRPr="00815AE5">
        <w:rPr>
          <w:rFonts w:ascii="Times New Roman" w:hAnsi="Times New Roman" w:cs="Times New Roman"/>
          <w:b/>
          <w:szCs w:val="24"/>
        </w:rPr>
        <w:t>informuotas (-a)</w:t>
      </w:r>
      <w:r w:rsidRPr="00815AE5">
        <w:rPr>
          <w:rFonts w:ascii="Times New Roman" w:hAnsi="Times New Roman" w:cs="Times New Roman"/>
          <w:szCs w:val="24"/>
        </w:rPr>
        <w:t xml:space="preserve">, kad vadovaujantis ES Bendrojo duomenų apsaugos reglamento (toliau – BDAR) 15, 16, 17, 21 straipsniuose įtvirtintomis asmens duomenų subjekto teisėmis ir nustatyta tvarka turiu teisę: 1) žinoti (būti informuotas) apie mano asmens duomenų tvarkymą; 2) susipažinti su savo asmens duomenimis ir kaip jie yra tvarkomi; 3) </w:t>
      </w:r>
      <w:r w:rsidRPr="00815AE5">
        <w:rPr>
          <w:rStyle w:val="Typewriter"/>
          <w:rFonts w:ascii="Times New Roman" w:hAnsi="Times New Roman" w:cs="Times New Roman"/>
          <w:sz w:val="22"/>
          <w:szCs w:val="24"/>
        </w:rPr>
        <w:t>reikalauti, sunaikinti mano asmens duomenis arba sustabdyti mano asmens duomenų tvarkymo veiksmus, kai duomenys tvarkomi nesilaikant BDAR ir kitų</w:t>
      </w:r>
      <w:r w:rsidRPr="00815AE5">
        <w:rPr>
          <w:rFonts w:ascii="Times New Roman" w:hAnsi="Times New Roman" w:cs="Times New Roman"/>
          <w:b/>
          <w:szCs w:val="24"/>
        </w:rPr>
        <w:t xml:space="preserve"> </w:t>
      </w:r>
      <w:r w:rsidRPr="00815AE5">
        <w:rPr>
          <w:rFonts w:ascii="Times New Roman" w:hAnsi="Times New Roman" w:cs="Times New Roman"/>
          <w:szCs w:val="24"/>
        </w:rPr>
        <w:t>asmens duomenų tvarkymą reglamentuojančių teisės aktų nuostatų; 4) nesutikti, kad būtų tvarkomi mano asmens duomenys</w:t>
      </w:r>
      <w:r w:rsidR="007B54A7">
        <w:rPr>
          <w:rFonts w:ascii="Times New Roman" w:hAnsi="Times New Roman" w:cs="Times New Roman"/>
          <w:szCs w:val="24"/>
        </w:rPr>
        <w:t xml:space="preserve">. </w:t>
      </w:r>
    </w:p>
    <w:p w:rsidR="00815AE5" w:rsidRDefault="00815AE5" w:rsidP="00815AE5">
      <w:pPr>
        <w:jc w:val="both"/>
        <w:rPr>
          <w:rFonts w:ascii="Times New Roman" w:hAnsi="Times New Roman" w:cs="Times New Roman"/>
        </w:rPr>
      </w:pPr>
      <w:r w:rsidRPr="009B759A">
        <w:rPr>
          <w:rFonts w:ascii="Times New Roman" w:hAnsi="Times New Roman" w:cs="Times New Roman"/>
          <w:b/>
          <w:i/>
        </w:rPr>
        <w:t>Asmens duomenys</w:t>
      </w:r>
      <w:r w:rsidRPr="009B759A">
        <w:rPr>
          <w:rFonts w:ascii="Times New Roman" w:hAnsi="Times New Roman" w:cs="Times New Roman"/>
        </w:rPr>
        <w:t xml:space="preserve"> - bet kuri informacija, susijusi su fiziniu asmeniu – Duomenų subjektu, kurio tapatybė yra žinoma arba gali būti tiesiogiai ar netiesiogiai nustatyta, visų pirma naudojant tokius identifikatorius kaip: vardas, pavardė, buvimo vietos duomenys, naudojant vieną iš jų ar kelis to fizinio asmens fizinės, fiziologinės, ekonominės, kultūrinės ar socialinės tapatybės požymius.</w:t>
      </w:r>
      <w:r>
        <w:rPr>
          <w:rFonts w:ascii="Times New Roman" w:hAnsi="Times New Roman" w:cs="Times New Roman"/>
        </w:rPr>
        <w:t xml:space="preserve"> Specialieji asmens duomenys susiję su asmens sveikata,  etnine kilme ir kt. </w:t>
      </w:r>
    </w:p>
    <w:sectPr w:rsidR="00815AE5" w:rsidSect="00BD08AA">
      <w:pgSz w:w="11906" w:h="16838"/>
      <w:pgMar w:top="993" w:right="1133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8"/>
    <w:rsid w:val="00083040"/>
    <w:rsid w:val="00107FAE"/>
    <w:rsid w:val="00125F67"/>
    <w:rsid w:val="00137FBA"/>
    <w:rsid w:val="00151549"/>
    <w:rsid w:val="0016201B"/>
    <w:rsid w:val="002D55D8"/>
    <w:rsid w:val="00300BD8"/>
    <w:rsid w:val="003A3751"/>
    <w:rsid w:val="00444240"/>
    <w:rsid w:val="004A09B8"/>
    <w:rsid w:val="006947D8"/>
    <w:rsid w:val="006F59C8"/>
    <w:rsid w:val="007B54A7"/>
    <w:rsid w:val="007F21E0"/>
    <w:rsid w:val="00815AE5"/>
    <w:rsid w:val="00B63E53"/>
    <w:rsid w:val="00BD08AA"/>
    <w:rsid w:val="00C141D7"/>
    <w:rsid w:val="00C461FD"/>
    <w:rsid w:val="00C66DC2"/>
    <w:rsid w:val="00D12FF1"/>
    <w:rsid w:val="00D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1D330-A7F6-46A5-B6A0-D981CAAE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67"/>
    <w:rPr>
      <w:rFonts w:ascii="Segoe UI" w:hAnsi="Segoe UI" w:cs="Segoe UI"/>
      <w:sz w:val="18"/>
      <w:szCs w:val="18"/>
    </w:rPr>
  </w:style>
  <w:style w:type="character" w:customStyle="1" w:styleId="Typewriter">
    <w:name w:val="Typewriter"/>
    <w:rsid w:val="00815AE5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dalia.baliutaviciute@gmail.com</cp:lastModifiedBy>
  <cp:revision>2</cp:revision>
  <cp:lastPrinted>2018-06-14T13:46:00Z</cp:lastPrinted>
  <dcterms:created xsi:type="dcterms:W3CDTF">2018-06-18T12:16:00Z</dcterms:created>
  <dcterms:modified xsi:type="dcterms:W3CDTF">2018-06-18T12:16:00Z</dcterms:modified>
</cp:coreProperties>
</file>